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3ADE74AA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6548B2">
        <w:t>March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45D62A88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6548B2">
        <w:t xml:space="preserve">  95.20</w:t>
      </w:r>
      <w:r w:rsidR="006C0A83">
        <w:tab/>
        <w:t xml:space="preserve">     </w:t>
      </w:r>
    </w:p>
    <w:p w14:paraId="7410D1FB" w14:textId="20372D7A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6548B2">
        <w:t>602.70</w:t>
      </w:r>
      <w:r w:rsidR="004E15E7">
        <w:tab/>
      </w:r>
      <w:r w:rsidR="004E15E7">
        <w:tab/>
      </w:r>
    </w:p>
    <w:p w14:paraId="1D6CBF97" w14:textId="7DD9E033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6548B2">
        <w:t>50.65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ED24639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65.00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3175AF9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6548B2">
        <w:t>20.33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33C5542C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proofErr w:type="gramStart"/>
      <w:r w:rsidR="004E15E7">
        <w:tab/>
        <w:t xml:space="preserve">  </w:t>
      </w:r>
      <w:r w:rsidR="006548B2">
        <w:t>697.35</w:t>
      </w:r>
      <w:proofErr w:type="gramEnd"/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362F3B2C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450.15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4AF4BC90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B91F06">
        <w:t>1</w:t>
      </w:r>
      <w:r w:rsidR="006548B2">
        <w:t>167.26</w:t>
      </w:r>
      <w:r w:rsidR="00951D38">
        <w:tab/>
        <w:t xml:space="preserve">        </w:t>
      </w:r>
      <w:r>
        <w:t>Shackelford County Justice of the Peace</w:t>
      </w:r>
    </w:p>
    <w:p w14:paraId="78E100CA" w14:textId="6A3FAD0E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B91F06">
        <w:t>1</w:t>
      </w:r>
      <w:r w:rsidR="006548B2">
        <w:t>04.35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27C82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2023-05-02T13:53:00Z</dcterms:created>
  <dcterms:modified xsi:type="dcterms:W3CDTF">2023-05-02T13:53:00Z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